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C" w:rsidRPr="008F341F" w:rsidRDefault="00FE74BC" w:rsidP="00FE74BC">
      <w:pPr>
        <w:pStyle w:val="a5"/>
        <w:adjustRightInd w:val="0"/>
        <w:snapToGrid w:val="0"/>
        <w:spacing w:before="120" w:after="120" w:line="360" w:lineRule="auto"/>
        <w:jc w:val="center"/>
        <w:rPr>
          <w:rFonts w:ascii="华文仿宋" w:eastAsia="华文仿宋" w:hAnsi="华文仿宋"/>
          <w:sz w:val="36"/>
          <w:szCs w:val="36"/>
          <w:lang w:val="de-DE"/>
        </w:rPr>
      </w:pPr>
      <w:r w:rsidRPr="008F341F">
        <w:rPr>
          <w:rFonts w:ascii="华文仿宋" w:eastAsia="华文仿宋" w:hAnsi="华文仿宋" w:cs="Arial" w:hint="eastAsia"/>
          <w:color w:val="000000" w:themeColor="text1"/>
          <w:sz w:val="36"/>
          <w:szCs w:val="36"/>
        </w:rPr>
        <w:t>中国中药品牌建设大会申报</w:t>
      </w:r>
      <w:r>
        <w:rPr>
          <w:rFonts w:ascii="华文仿宋" w:eastAsia="华文仿宋" w:hAnsi="华文仿宋" w:cs="Arial" w:hint="eastAsia"/>
          <w:color w:val="000000" w:themeColor="text1"/>
          <w:sz w:val="36"/>
          <w:szCs w:val="36"/>
        </w:rPr>
        <w:t>表</w:t>
      </w:r>
    </w:p>
    <w:p w:rsidR="00FE74BC" w:rsidRDefault="00FE74BC" w:rsidP="00FE74BC">
      <w:pPr>
        <w:pStyle w:val="a5"/>
        <w:adjustRightInd w:val="0"/>
        <w:snapToGrid w:val="0"/>
        <w:spacing w:before="120" w:after="120" w:line="360" w:lineRule="auto"/>
        <w:rPr>
          <w:rFonts w:ascii="华文仿宋" w:eastAsia="华文仿宋" w:hAnsi="华文仿宋"/>
          <w:lang w:val="de-DE"/>
        </w:rPr>
      </w:pPr>
    </w:p>
    <w:p w:rsidR="00FE74BC" w:rsidRPr="00E32EEF" w:rsidRDefault="00FE74BC" w:rsidP="00FE74BC">
      <w:pPr>
        <w:pStyle w:val="a5"/>
        <w:adjustRightInd w:val="0"/>
        <w:snapToGrid w:val="0"/>
        <w:spacing w:before="120" w:after="120" w:line="360" w:lineRule="auto"/>
        <w:rPr>
          <w:rFonts w:ascii="华文仿宋" w:eastAsia="华文仿宋" w:hAnsi="华文仿宋"/>
          <w:sz w:val="28"/>
          <w:szCs w:val="28"/>
          <w:lang w:val="de-DE"/>
        </w:rPr>
      </w:pPr>
      <w:r w:rsidRPr="00E32EEF">
        <w:rPr>
          <w:rFonts w:ascii="华文仿宋" w:eastAsia="华文仿宋" w:hAnsi="华文仿宋" w:hint="eastAsia"/>
          <w:sz w:val="28"/>
          <w:szCs w:val="28"/>
          <w:lang w:val="de-DE"/>
        </w:rPr>
        <w:t>企业名称：</w:t>
      </w:r>
    </w:p>
    <w:tbl>
      <w:tblPr>
        <w:tblStyle w:val="a6"/>
        <w:tblW w:w="0" w:type="auto"/>
        <w:tblLook w:val="04A0"/>
      </w:tblPr>
      <w:tblGrid>
        <w:gridCol w:w="2773"/>
        <w:gridCol w:w="2944"/>
        <w:gridCol w:w="2805"/>
      </w:tblGrid>
      <w:tr w:rsidR="00FE74BC" w:rsidTr="006F0E53">
        <w:tc>
          <w:tcPr>
            <w:tcW w:w="2802" w:type="dxa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企业</w:t>
            </w:r>
            <w:r w:rsidRPr="00E32EEF"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营业收入（万元）</w:t>
            </w:r>
          </w:p>
        </w:tc>
        <w:tc>
          <w:tcPr>
            <w:tcW w:w="2835" w:type="dxa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企业</w:t>
            </w:r>
            <w:r w:rsidRPr="00E32EEF"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利润（万元）</w:t>
            </w:r>
          </w:p>
        </w:tc>
      </w:tr>
      <w:tr w:rsidR="00FE74BC" w:rsidTr="006F0E53">
        <w:tc>
          <w:tcPr>
            <w:tcW w:w="2802" w:type="dxa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 w:rsidRPr="00E32EEF"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2020年</w:t>
            </w:r>
          </w:p>
        </w:tc>
        <w:tc>
          <w:tcPr>
            <w:tcW w:w="2976" w:type="dxa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</w:p>
        </w:tc>
      </w:tr>
      <w:tr w:rsidR="00FE74BC" w:rsidTr="006F0E53">
        <w:tc>
          <w:tcPr>
            <w:tcW w:w="2802" w:type="dxa"/>
            <w:vAlign w:val="center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企业简述</w:t>
            </w:r>
          </w:p>
        </w:tc>
        <w:tc>
          <w:tcPr>
            <w:tcW w:w="5811" w:type="dxa"/>
            <w:gridSpan w:val="2"/>
          </w:tcPr>
          <w:p w:rsidR="00FE74BC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</w:p>
          <w:p w:rsidR="00FE74BC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</w:p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</w:p>
        </w:tc>
      </w:tr>
      <w:tr w:rsidR="00FE74BC" w:rsidTr="006F0E53">
        <w:tc>
          <w:tcPr>
            <w:tcW w:w="2802" w:type="dxa"/>
          </w:tcPr>
          <w:p w:rsidR="00FE74BC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主治功能描述</w:t>
            </w:r>
          </w:p>
          <w:p w:rsidR="00FE74BC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及该品种2020销售额：</w:t>
            </w:r>
          </w:p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（品种1）</w:t>
            </w:r>
          </w:p>
        </w:tc>
        <w:tc>
          <w:tcPr>
            <w:tcW w:w="5811" w:type="dxa"/>
            <w:gridSpan w:val="2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both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品种名称：</w:t>
            </w:r>
          </w:p>
        </w:tc>
      </w:tr>
      <w:tr w:rsidR="00FE74BC" w:rsidTr="006F0E53">
        <w:tc>
          <w:tcPr>
            <w:tcW w:w="2802" w:type="dxa"/>
          </w:tcPr>
          <w:p w:rsidR="00FE74BC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主治功能描述</w:t>
            </w:r>
          </w:p>
          <w:p w:rsidR="00FE74BC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及该品种2020销售额：</w:t>
            </w:r>
          </w:p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center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（品种2）</w:t>
            </w:r>
          </w:p>
        </w:tc>
        <w:tc>
          <w:tcPr>
            <w:tcW w:w="5811" w:type="dxa"/>
            <w:gridSpan w:val="2"/>
          </w:tcPr>
          <w:p w:rsidR="00FE74BC" w:rsidRPr="00E32EEF" w:rsidRDefault="00FE74BC" w:rsidP="006F0E53">
            <w:pPr>
              <w:pStyle w:val="a5"/>
              <w:adjustRightInd w:val="0"/>
              <w:snapToGrid w:val="0"/>
              <w:spacing w:before="120" w:after="120" w:line="360" w:lineRule="auto"/>
              <w:jc w:val="both"/>
              <w:rPr>
                <w:rFonts w:ascii="华文仿宋" w:eastAsia="华文仿宋" w:hAnsi="华文仿宋"/>
                <w:sz w:val="24"/>
                <w:szCs w:val="24"/>
                <w:lang w:val="de-DE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de-DE"/>
              </w:rPr>
              <w:t>品种名称：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50" w:rsidRDefault="00836A50" w:rsidP="00FE74BC">
      <w:pPr>
        <w:spacing w:after="0"/>
      </w:pPr>
      <w:r>
        <w:separator/>
      </w:r>
    </w:p>
  </w:endnote>
  <w:endnote w:type="continuationSeparator" w:id="1">
    <w:p w:rsidR="00836A50" w:rsidRDefault="00836A50" w:rsidP="00FE74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50" w:rsidRDefault="00836A50" w:rsidP="00FE74BC">
      <w:pPr>
        <w:spacing w:after="0"/>
      </w:pPr>
      <w:r>
        <w:separator/>
      </w:r>
    </w:p>
  </w:footnote>
  <w:footnote w:type="continuationSeparator" w:id="1">
    <w:p w:rsidR="00836A50" w:rsidRDefault="00836A50" w:rsidP="00FE74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C1540"/>
    <w:rsid w:val="00323B43"/>
    <w:rsid w:val="003D37D8"/>
    <w:rsid w:val="00426133"/>
    <w:rsid w:val="004358AB"/>
    <w:rsid w:val="00836A50"/>
    <w:rsid w:val="008B7726"/>
    <w:rsid w:val="00D31D50"/>
    <w:rsid w:val="00FE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4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4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4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4BC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FE74BC"/>
    <w:pPr>
      <w:widowControl w:val="0"/>
      <w:adjustRightInd/>
      <w:snapToGrid/>
      <w:spacing w:after="160"/>
    </w:pPr>
    <w:rPr>
      <w:rFonts w:ascii="Calibri" w:eastAsia="宋体" w:hAnsi="Courier New" w:cs="Courier New"/>
      <w:color w:val="000000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FE74BC"/>
    <w:rPr>
      <w:rFonts w:ascii="Calibri" w:eastAsia="宋体" w:hAnsi="Courier New" w:cs="Courier New"/>
      <w:color w:val="000000"/>
      <w:kern w:val="2"/>
      <w:sz w:val="21"/>
      <w:szCs w:val="21"/>
    </w:rPr>
  </w:style>
  <w:style w:type="table" w:styleId="a6">
    <w:name w:val="Table Grid"/>
    <w:basedOn w:val="a1"/>
    <w:uiPriority w:val="59"/>
    <w:rsid w:val="00FE74BC"/>
    <w:pPr>
      <w:spacing w:after="160" w:line="259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2021-10-26T02:54:00Z</dcterms:modified>
</cp:coreProperties>
</file>