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附件2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2022年合肥市生物医药产业重点培育品种汇总表</w:t>
      </w:r>
    </w:p>
    <w:p>
      <w:pPr>
        <w:spacing w:afterLines="50"/>
        <w:jc w:val="left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78"/>
        <w:gridCol w:w="2198"/>
        <w:gridCol w:w="1895"/>
        <w:gridCol w:w="1214"/>
        <w:gridCol w:w="1418"/>
        <w:gridCol w:w="1350"/>
        <w:gridCol w:w="1595"/>
        <w:gridCol w:w="1528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型号/规格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申报产品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所属领域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上市时间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产品获得发明专利数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产品销售收入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2021年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2022年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2023年</w:t>
            </w:r>
            <w:r>
              <w:rPr>
                <w:rFonts w:hint="eastAsia"/>
                <w:b/>
                <w:color w:val="000000"/>
                <w:lang w:val="en-US" w:eastAsia="zh-CN"/>
              </w:rPr>
              <w:t>预期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2E4YTcxZmIwYzRmZmExNzVmMzk2M2RkZDVhOGYifQ=="/>
  </w:docVars>
  <w:rsids>
    <w:rsidRoot w:val="00757AF6"/>
    <w:rsid w:val="00191EAB"/>
    <w:rsid w:val="003324DF"/>
    <w:rsid w:val="003F21D4"/>
    <w:rsid w:val="00414988"/>
    <w:rsid w:val="00757AF6"/>
    <w:rsid w:val="00BB57AE"/>
    <w:rsid w:val="00D33F4D"/>
    <w:rsid w:val="074602E6"/>
    <w:rsid w:val="3E734B7C"/>
    <w:rsid w:val="568A7841"/>
    <w:rsid w:val="64796256"/>
    <w:rsid w:val="67B52351"/>
    <w:rsid w:val="75CC0BBE"/>
    <w:rsid w:val="7ED93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112</Characters>
  <Lines>1</Lines>
  <Paragraphs>1</Paragraphs>
  <TotalTime>13</TotalTime>
  <ScaleCrop>false</ScaleCrop>
  <LinksUpToDate>false</LinksUpToDate>
  <CharactersWithSpaces>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2021-06-10T09:41:00Z</dcterms:created>
  <dc:creator>俞快</dc:creator>
  <cp:lastModifiedBy>落叶天堂</cp:lastModifiedBy>
  <dcterms:modified xsi:type="dcterms:W3CDTF">2022-12-01T03:51:55Z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D0C8D6549A1B4F9A8A9221558D8832BB</vt:lpwstr>
  </property>
</Properties>
</file>